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EE" w:rsidRDefault="002078EE" w:rsidP="002078EE">
      <w:pPr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ІУ. Становлення і розвиток виховної системи закладу</w:t>
      </w:r>
    </w:p>
    <w:p w:rsidR="002078EE" w:rsidRDefault="002078EE" w:rsidP="002078EE">
      <w:pPr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Основні завдання</w:t>
      </w:r>
    </w:p>
    <w:p w:rsidR="002078EE" w:rsidRDefault="002078EE" w:rsidP="002078E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Гуманізація виховного процесу, що виражається у створенні умов для всебічного розвитку особистості, спонукання її до самоаналізу, самооцінки, саморозвитку, самовиховання.</w:t>
      </w:r>
    </w:p>
    <w:p w:rsidR="002078EE" w:rsidRDefault="002078EE" w:rsidP="002078E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Підтримка та укріплення шкільних традицій , що сприяють створенню загальношкільного колективу та прикрашають його життя.</w:t>
      </w:r>
    </w:p>
    <w:p w:rsidR="002078EE" w:rsidRDefault="002078EE" w:rsidP="002078E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Удосконалення методичної майстерності класного керівника, спроможного компетентно і з повною віддачею займатися здійсненням виховної діяльності та ефективно вирішувати питання виховання школярів.</w:t>
      </w:r>
    </w:p>
    <w:p w:rsidR="002078EE" w:rsidRDefault="002078EE" w:rsidP="002078E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Розвиток учнівського самоврядування, його роль у НВП</w:t>
      </w:r>
    </w:p>
    <w:p w:rsidR="002078EE" w:rsidRDefault="002078EE" w:rsidP="002078EE">
      <w:pPr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Пріоритетні напрямки виховної роботи  в 2013- 2014 навчальному році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Формування особистих рис громадян України, національної свідомості та самосвідомості учнів;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Виховання духовної культури учнів;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Виховання поваги до Конституції та законодавства України, державної символіки;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Формування високої мовної культури, оволодіння українською мовою;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Утвердження принципів загальнолюдської моралі на основі відновлення історичної пам’яті;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Збагачення народних традицій, звичаїв;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Виховання свідомого ставлення до навчання, розвиток пізнавальної активності та культури розумової праці;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Формування творчої працелюбної особистості, виховання цивілізованого господаря;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Забезпечення повноцінного фізичного розвитку учнів,  охорони та зміцнення здоров’я;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Формування екологічної культури учнів, гармонії їх відносин з природою;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Створення умов для творчого розвитку природних обдарувань дитини, залучення учнів до різноманітної діяльності, самореалізації;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Посилення уваги до питання морально – етичного виховання, створення системи успішної профілактики відхилень  у поведінці учнів;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Підпорядкування змісту, форм і методів роботи визнанню особистості дитини як найвищої соціальної цінності;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>Створення умов для соціального захисту дітей;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 xml:space="preserve">Зміцнення служби соціальної та </w:t>
      </w:r>
      <w:proofErr w:type="spellStart"/>
      <w:r>
        <w:rPr>
          <w:rFonts w:ascii="Monotype Corsiva" w:hAnsi="Monotype Corsiva"/>
          <w:sz w:val="28"/>
          <w:szCs w:val="28"/>
          <w:lang w:val="uk-UA"/>
        </w:rPr>
        <w:t>психолого</w:t>
      </w:r>
      <w:proofErr w:type="spellEnd"/>
      <w:r>
        <w:rPr>
          <w:rFonts w:ascii="Monotype Corsiva" w:hAnsi="Monotype Corsiva"/>
          <w:sz w:val="28"/>
          <w:szCs w:val="28"/>
          <w:lang w:val="uk-UA"/>
        </w:rPr>
        <w:t xml:space="preserve"> – педагогічної допомоги дітям, батькам, сім’ям;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 xml:space="preserve">Організація </w:t>
      </w:r>
      <w:proofErr w:type="spellStart"/>
      <w:r>
        <w:rPr>
          <w:rFonts w:ascii="Monotype Corsiva" w:hAnsi="Monotype Corsiva"/>
          <w:sz w:val="28"/>
          <w:szCs w:val="28"/>
          <w:lang w:val="uk-UA"/>
        </w:rPr>
        <w:t>педагогічно-</w:t>
      </w:r>
      <w:proofErr w:type="spellEnd"/>
      <w:r>
        <w:rPr>
          <w:rFonts w:ascii="Monotype Corsiva" w:hAnsi="Monotype Corsiva"/>
          <w:sz w:val="28"/>
          <w:szCs w:val="28"/>
          <w:lang w:val="uk-UA"/>
        </w:rPr>
        <w:t xml:space="preserve"> доцільної системи учнівського самоврядування, колективне планування діяльності вчителів та учнів через раду, учнівський комітет;</w:t>
      </w:r>
    </w:p>
    <w:p w:rsidR="002078EE" w:rsidRDefault="002078EE" w:rsidP="002078EE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lastRenderedPageBreak/>
        <w:t>Доцільне використання можливості позашкільних навчально – виховних закладів для організації позакласної та позашкільної роботи.</w:t>
      </w:r>
    </w:p>
    <w:p w:rsidR="002078EE" w:rsidRDefault="002078EE" w:rsidP="002078EE">
      <w:pPr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4.1.Планування виховних заходів за пріоритетними напрямками</w:t>
      </w:r>
    </w:p>
    <w:p w:rsidR="002078EE" w:rsidRDefault="002078EE" w:rsidP="002078EE">
      <w:pPr>
        <w:pStyle w:val="a3"/>
        <w:numPr>
          <w:ilvl w:val="0"/>
          <w:numId w:val="3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 особистості до суспільства і держави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усвідомлення особистістю приналежності до української держави і народу;</w:t>
      </w:r>
    </w:p>
    <w:p w:rsidR="002078EE" w:rsidRDefault="002078EE" w:rsidP="002078EE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здатності дитини пізнавати себе як члена сім’ї, родини, дитячого угрупування, як учня, жителя села;</w:t>
      </w:r>
    </w:p>
    <w:p w:rsidR="002078EE" w:rsidRDefault="002078EE" w:rsidP="002078EE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почуття любові до України, її символів, рідної мови та слова, оберегів;</w:t>
      </w:r>
    </w:p>
    <w:p w:rsidR="002078EE" w:rsidRDefault="002078EE" w:rsidP="002078EE">
      <w:pPr>
        <w:pStyle w:val="a3"/>
        <w:numPr>
          <w:ilvl w:val="0"/>
          <w:numId w:val="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елементарних знань про культуру свого народу і прагнення дотримуватися традицій;</w:t>
      </w:r>
    </w:p>
    <w:p w:rsidR="002078EE" w:rsidRDefault="002078EE" w:rsidP="002078EE">
      <w:pPr>
        <w:pStyle w:val="a3"/>
        <w:numPr>
          <w:ilvl w:val="0"/>
          <w:numId w:val="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Навчання правилам співжиття та взаємодії людей у сім’ї, суспільстві.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національно - громадянської і національно - етнічної ментальності особистості;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громадянських якостей особистості, духовно осмисленого патріотизму, який поєднує любов до рідного краю, Батьківщини, народу, повагу до законів України, активної громадської позиції;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любові до свого рідного краю, Батьківщини, народу;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поваги до українських родинних законів, звичаїв, обрядів і традицій;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 прагнень до збереження та примноження духовного та матеріального багатства українського народу;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інтересу до історії та культури інших народностей, які проживають в Україні та інших державах;</w:t>
      </w:r>
    </w:p>
    <w:p w:rsidR="002078EE" w:rsidRDefault="002078EE" w:rsidP="002078EE">
      <w:pPr>
        <w:pStyle w:val="a3"/>
        <w:numPr>
          <w:ilvl w:val="0"/>
          <w:numId w:val="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інформаційної компетентності та культури особистості.</w:t>
      </w:r>
    </w:p>
    <w:p w:rsidR="002078EE" w:rsidRDefault="002078EE" w:rsidP="002078EE">
      <w:pPr>
        <w:pStyle w:val="a3"/>
        <w:ind w:left="1440"/>
        <w:rPr>
          <w:rFonts w:ascii="Monotype Corsiva" w:hAnsi="Monotype Corsiv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Організація учнівського самоврядування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Година спілкування «Національні символи моєї держави»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«Державна символіка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Урок гендерної рівності «Рівні у правах»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Аукціон знань «Я - Українець»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Анкета думок «Світ мого бачення аспектів шкільного життя»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Години правової грамотності</w:t>
            </w:r>
          </w:p>
          <w:p w:rsidR="002078EE" w:rsidRDefault="002078EE" w:rsidP="0057328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Інтерактивна бесіда «Права та обов’язки дитини в дитячому оточенні. Поняття гідності».</w:t>
            </w:r>
          </w:p>
          <w:p w:rsidR="002078EE" w:rsidRDefault="002078EE" w:rsidP="0057328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Інсценоване дослідження 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«Декларація прав дитини»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06.12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Відзначення дня українського козацтва</w:t>
            </w:r>
          </w:p>
          <w:p w:rsidR="002078EE" w:rsidRDefault="002078EE" w:rsidP="005732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Легендарні сторінки з життя козаків</w:t>
            </w:r>
          </w:p>
          <w:p w:rsidR="002078EE" w:rsidRDefault="002078EE" w:rsidP="005732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Спортивні ігри «Ми гідні нащадки козаків»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Перекличка повідомлень «Сини твої, Україно»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Вікторина «Мій край – моя історія жива»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                  «Відомі й невідомі сторінки історії»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Виставка «Червоними та чорними нитками»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3-7.03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Інтелектуальна гра «Рідна мова калинова»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22 .05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3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особистості до історичних, культурних і духовних надбань рідного краю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numPr>
          <w:ilvl w:val="0"/>
          <w:numId w:val="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Ознайомлення з історичними постатями нашого краю, його історією та культурою;</w:t>
      </w:r>
    </w:p>
    <w:p w:rsidR="002078EE" w:rsidRDefault="002078EE" w:rsidP="002078EE">
      <w:pPr>
        <w:pStyle w:val="a3"/>
        <w:numPr>
          <w:ilvl w:val="0"/>
          <w:numId w:val="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системи елементарних знань про пам’ятки історії та культури нашого краю, його архітектуру, мистецтво, звичаї, традиції та фольклорні джерела;</w:t>
      </w:r>
    </w:p>
    <w:p w:rsidR="002078EE" w:rsidRDefault="002078EE" w:rsidP="002078EE">
      <w:pPr>
        <w:pStyle w:val="a3"/>
        <w:numPr>
          <w:ilvl w:val="0"/>
          <w:numId w:val="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Ознайомлення з звичаями, обрядами та традиціями, які побутують у регіонах Рівненщини;</w:t>
      </w:r>
    </w:p>
    <w:p w:rsidR="002078EE" w:rsidRDefault="002078EE" w:rsidP="002078EE">
      <w:pPr>
        <w:pStyle w:val="a3"/>
        <w:numPr>
          <w:ilvl w:val="0"/>
          <w:numId w:val="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поваги до історичного минулого нашого  народу;</w:t>
      </w:r>
    </w:p>
    <w:p w:rsidR="002078EE" w:rsidRDefault="002078EE" w:rsidP="002078EE">
      <w:pPr>
        <w:pStyle w:val="a3"/>
        <w:numPr>
          <w:ilvl w:val="0"/>
          <w:numId w:val="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основ духовності особистості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історичного, краєзнавчого та культурного світогляду школярів, їх історичної пам’яті;</w:t>
      </w:r>
    </w:p>
    <w:p w:rsidR="002078EE" w:rsidRDefault="002078EE" w:rsidP="002078EE">
      <w:pPr>
        <w:pStyle w:val="a3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Прилучення школярів до пам’яток історії, культури і духовності рідного краю;</w:t>
      </w:r>
    </w:p>
    <w:p w:rsidR="002078EE" w:rsidRDefault="002078EE" w:rsidP="002078EE">
      <w:pPr>
        <w:pStyle w:val="a3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почуття гордості за історичне минуле рідного краю, його культуру, духовність, людей краю;</w:t>
      </w:r>
    </w:p>
    <w:p w:rsidR="002078EE" w:rsidRDefault="002078EE" w:rsidP="002078EE">
      <w:pPr>
        <w:pStyle w:val="a3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здатності зберігати і примножувати традиції, звичаї сільської громади, рідного краю;</w:t>
      </w:r>
    </w:p>
    <w:p w:rsidR="002078EE" w:rsidRDefault="002078EE" w:rsidP="002078EE">
      <w:pPr>
        <w:pStyle w:val="a3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якостей громадянина - патріота</w:t>
      </w:r>
    </w:p>
    <w:p w:rsidR="002078EE" w:rsidRDefault="002078EE" w:rsidP="002078EE">
      <w:pPr>
        <w:pStyle w:val="a3"/>
        <w:ind w:left="0"/>
        <w:rPr>
          <w:rFonts w:ascii="Monotype Corsiva" w:hAnsi="Monotype Corsiva"/>
          <w:b/>
          <w:sz w:val="28"/>
          <w:szCs w:val="28"/>
          <w:lang w:val="uk-UA"/>
        </w:rPr>
      </w:pPr>
    </w:p>
    <w:p w:rsidR="002078EE" w:rsidRDefault="002078EE" w:rsidP="002078EE">
      <w:pPr>
        <w:pStyle w:val="a3"/>
        <w:rPr>
          <w:rFonts w:ascii="Monotype Corsiva" w:hAnsi="Monotype Corsiva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Уявна подорож «Архітектурні пам’ятки Дубенщини»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                            «Духовність нашого краю»(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Пересопниця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Година козацької звитяги «Гетьмани України»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«Відомі та невідомі сторінки козацтва»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- презентація «Історичні постатті Дубенщини»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Творчий проект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«Різдвяні звичаї та обряди моєї сім’ї»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Година естетики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«Зустріч з майстром слова нашого краю В.Женевським»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малюнків «Архітектурна велич Волині  - Дубенський замок»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Година історичної пам’яті «Козацький редут»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«Їх імена пов’язані з нашим краєм» (період національно – визвольної війни)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Години народознавства «Обряди та звичаї мого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краю-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(пасхальні свята)»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Ігрова програма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«Захоплююче краєзнавство»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1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 особистості до сім’ї, родини, людей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numPr>
          <w:ilvl w:val="0"/>
          <w:numId w:val="12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значущості для особистості цінності моральних чеснот : чуйності, чесності, правдивості, справедливості, гідності, толерантності, милосердя, взаємодопомоги, товариськості,  співпереживання, щедрості, поваги до особистості;</w:t>
      </w:r>
    </w:p>
    <w:p w:rsidR="002078EE" w:rsidRDefault="002078EE" w:rsidP="002078EE">
      <w:pPr>
        <w:pStyle w:val="a3"/>
        <w:numPr>
          <w:ilvl w:val="0"/>
          <w:numId w:val="12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шанобливого ставлення до батьків, сімейних традицій , бажання надати допомогу слабким і хворим;</w:t>
      </w:r>
    </w:p>
    <w:p w:rsidR="002078EE" w:rsidRDefault="002078EE" w:rsidP="002078EE">
      <w:pPr>
        <w:pStyle w:val="a3"/>
        <w:numPr>
          <w:ilvl w:val="0"/>
          <w:numId w:val="12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системи знань про основні правила поведінки в школі, вдома, на вулиці, в громадських місцях;</w:t>
      </w:r>
    </w:p>
    <w:p w:rsidR="002078EE" w:rsidRDefault="002078EE" w:rsidP="002078EE">
      <w:pPr>
        <w:pStyle w:val="a3"/>
        <w:numPr>
          <w:ilvl w:val="0"/>
          <w:numId w:val="12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вміння оцінювати власні вчинки та вчинки товаришів, інших людей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сімейно – родинної ментальності особистості;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системи знань і усвідомлення значущості особистих, родинних, громадянських, національних та загальнолюдських цінностей;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умінь співпрацювати з іншими, працювати в групі та в колективі;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гуманного ставлення до людей;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активної моральної позиції особистості;</w:t>
      </w:r>
    </w:p>
    <w:p w:rsidR="002078EE" w:rsidRDefault="002078EE" w:rsidP="002078EE">
      <w:pPr>
        <w:pStyle w:val="a3"/>
        <w:numPr>
          <w:ilvl w:val="0"/>
          <w:numId w:val="13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духовно – моральної культури і компетентності особистості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8"/>
          <w:szCs w:val="28"/>
          <w:lang w:val="uk-UA"/>
        </w:rPr>
      </w:pPr>
    </w:p>
    <w:p w:rsidR="002078EE" w:rsidRDefault="002078EE" w:rsidP="002078EE">
      <w:pPr>
        <w:pStyle w:val="a3"/>
        <w:rPr>
          <w:rFonts w:ascii="Monotype Corsiva" w:hAnsi="Monotype Corsiva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Відмітка про 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Бесіда «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«Життя за заповідями Христа»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Ситуаційно – ролеві ігри «Золоті слова»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«Ввічливість кожний день»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«Словничок ввічливих слів»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«Моє новорічно-різдвяне вітання найкраще»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Спортивне свято «Тато, мама, я – спортивна сім’я»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Виставка «Реліквії моєї родини»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Акція «Милосердя»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Трудовий десант «Поспіши надати допомогу»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14-18.04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«Мій родовід»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Конкурс господарочок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«Ми з матусею удвох»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«За маминим рецептом»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ind w:left="360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1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 особистості до себе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numPr>
          <w:ilvl w:val="0"/>
          <w:numId w:val="1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усвідомлення цінності людського життя, кожної людської особистості, дотримання правил здорового способу життя;</w:t>
      </w:r>
    </w:p>
    <w:p w:rsidR="002078EE" w:rsidRDefault="002078EE" w:rsidP="002078EE">
      <w:pPr>
        <w:pStyle w:val="a3"/>
        <w:numPr>
          <w:ilvl w:val="0"/>
          <w:numId w:val="1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бережливого ставлення до власного здоров’я, особистої гігієни, власного життя;</w:t>
      </w:r>
    </w:p>
    <w:p w:rsidR="002078EE" w:rsidRDefault="002078EE" w:rsidP="002078EE">
      <w:pPr>
        <w:pStyle w:val="a3"/>
        <w:numPr>
          <w:ilvl w:val="0"/>
          <w:numId w:val="14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вміння  здійснення самоконтролю, самооцінювання, виявлення вольових рис особистості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1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 xml:space="preserve"> Виховання поваги до себе як унікальної і неповторної особистості;</w:t>
      </w:r>
    </w:p>
    <w:p w:rsidR="002078EE" w:rsidRDefault="002078EE" w:rsidP="002078EE">
      <w:pPr>
        <w:pStyle w:val="a3"/>
        <w:numPr>
          <w:ilvl w:val="0"/>
          <w:numId w:val="1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позитивної мотивації на здоровий спосіб життя;</w:t>
      </w:r>
    </w:p>
    <w:p w:rsidR="002078EE" w:rsidRDefault="002078EE" w:rsidP="002078EE">
      <w:pPr>
        <w:pStyle w:val="a3"/>
        <w:numPr>
          <w:ilvl w:val="0"/>
          <w:numId w:val="1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моральних чеснот особистості: чесності, організованості, щирості, поваги до інших людей, співпереживання</w:t>
      </w:r>
    </w:p>
    <w:p w:rsidR="002078EE" w:rsidRDefault="002078EE" w:rsidP="002078EE">
      <w:pPr>
        <w:pStyle w:val="a3"/>
        <w:numPr>
          <w:ilvl w:val="0"/>
          <w:numId w:val="1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уміння адаптуватися до різних життєвих ситуацій та конструктивно впливати на них;</w:t>
      </w:r>
    </w:p>
    <w:p w:rsidR="002078EE" w:rsidRDefault="002078EE" w:rsidP="002078EE">
      <w:pPr>
        <w:pStyle w:val="a3"/>
        <w:numPr>
          <w:ilvl w:val="0"/>
          <w:numId w:val="15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системи правових знань, навичок і звичок правомірної поведінки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Години спілкування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«Як діяти у надзвичайній ситуації?»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«Хочеш бути щасливим – будь ним»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Бесіди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«»Чистота рук – запорука здоров’я»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«Ні – тютюновому диму»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Дружнє коло «Світ моїх захоплень»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«Конверт життєвих ситуацій»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Зустріч з лікарем «Як не захворіти»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«Особиста гігієна»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Спортивні змагання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Вчитель фізкультури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Година здоров’я «Продукти харчування – наші друзі й вороги»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Рольова гра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«Як вітати зі святом»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Анкета «Хочу позбутися негативних рис характеру»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Школа етикету 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«Ми – в громадському місці»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«Культура одягу»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1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особистості до природи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мотивів поведінки на збереження природи;</w:t>
      </w:r>
    </w:p>
    <w:p w:rsidR="002078EE" w:rsidRDefault="002078EE" w:rsidP="002078EE">
      <w:pPr>
        <w:pStyle w:val="a3"/>
        <w:numPr>
          <w:ilvl w:val="0"/>
          <w:numId w:val="1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шанобливого ставлення до природи; бажання зберегти та примножити природні багатства;</w:t>
      </w:r>
    </w:p>
    <w:p w:rsidR="002078EE" w:rsidRDefault="002078EE" w:rsidP="002078EE">
      <w:pPr>
        <w:pStyle w:val="a3"/>
        <w:numPr>
          <w:ilvl w:val="0"/>
          <w:numId w:val="1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Включення дитини в посильну природоохоронну діяльність;</w:t>
      </w:r>
    </w:p>
    <w:p w:rsidR="002078EE" w:rsidRDefault="002078EE" w:rsidP="002078EE">
      <w:pPr>
        <w:pStyle w:val="a3"/>
        <w:numPr>
          <w:ilvl w:val="0"/>
          <w:numId w:val="16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вміння милуватися природою,її красою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17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природничого та екологічного світогляду особистості;</w:t>
      </w:r>
    </w:p>
    <w:p w:rsidR="002078EE" w:rsidRDefault="002078EE" w:rsidP="002078EE">
      <w:pPr>
        <w:pStyle w:val="a3"/>
        <w:numPr>
          <w:ilvl w:val="0"/>
          <w:numId w:val="17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інтересу до пізнання природи, відповідного ставлення до неї;</w:t>
      </w:r>
    </w:p>
    <w:p w:rsidR="002078EE" w:rsidRDefault="002078EE" w:rsidP="002078EE">
      <w:pPr>
        <w:pStyle w:val="a3"/>
        <w:numPr>
          <w:ilvl w:val="0"/>
          <w:numId w:val="17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розуміння необхідності гармонійного співіснування людини і природи, гуманного ставлення до навколишньої природи;</w:t>
      </w:r>
    </w:p>
    <w:p w:rsidR="002078EE" w:rsidRDefault="002078EE" w:rsidP="002078EE">
      <w:pPr>
        <w:pStyle w:val="a3"/>
        <w:numPr>
          <w:ilvl w:val="0"/>
          <w:numId w:val="17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позитивної мотивації на природоохоронну діяльність</w:t>
      </w:r>
    </w:p>
    <w:p w:rsidR="002078EE" w:rsidRDefault="002078EE" w:rsidP="002078EE">
      <w:pPr>
        <w:pStyle w:val="a3"/>
        <w:ind w:left="1440"/>
        <w:rPr>
          <w:rFonts w:ascii="Monotype Corsiva" w:hAnsi="Monotype Corsiva"/>
          <w:sz w:val="24"/>
          <w:szCs w:val="24"/>
          <w:lang w:val="uk-UA"/>
        </w:rPr>
      </w:pPr>
    </w:p>
    <w:p w:rsidR="002078EE" w:rsidRDefault="002078EE" w:rsidP="002078EE">
      <w:pPr>
        <w:pStyle w:val="a3"/>
        <w:ind w:left="1440"/>
        <w:rPr>
          <w:rFonts w:ascii="Monotype Corsiva" w:hAnsi="Monotype Corsiv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Свято осені «Ходить гарбуз по городу»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Збір – гра «Квіти  посади – клас свій прикраси!»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Екологічний конкурс «У гостях у мудрого лісовичка»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«Подай руку природі»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Уявна подорож «Заповідні місця Рівненщини»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Розмова в дружньому колі «Я допомагаю тобі, матінко природо»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28.02.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Акція «Майструй годівничку – годуй синичку»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 xml:space="preserve">             «Букет замість ялинки»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11.11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Пізнавальна вікторина «У царстві тварин»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«Червона книга Рівненщини»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Добродійна акція «Посади дерево», «Рятуймо матінку природу!»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Екологічний бумеранг «Чорнобильська трагедія»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1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особистості до праці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numPr>
          <w:ilvl w:val="0"/>
          <w:numId w:val="18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Оволодіння трудовими навичками та навичками працьовитості;</w:t>
      </w:r>
    </w:p>
    <w:p w:rsidR="002078EE" w:rsidRDefault="002078EE" w:rsidP="002078EE">
      <w:pPr>
        <w:pStyle w:val="a3"/>
        <w:numPr>
          <w:ilvl w:val="0"/>
          <w:numId w:val="18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навичок господарювання, сумлінного ставлення до праці, поваги до людини праці;</w:t>
      </w:r>
    </w:p>
    <w:p w:rsidR="002078EE" w:rsidRDefault="002078EE" w:rsidP="002078EE">
      <w:pPr>
        <w:pStyle w:val="a3"/>
        <w:numPr>
          <w:ilvl w:val="0"/>
          <w:numId w:val="18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рис творчої, працелюбної особистості, формування навичок самообслуговування; введення дітей у світ професій, поглиблення уявлення про їх різноманітність і значущість для держави і особистості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1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працелюбства, свідомого ставлення до праці як до вищої цінності людини і суспільства;</w:t>
      </w:r>
    </w:p>
    <w:p w:rsidR="002078EE" w:rsidRDefault="002078EE" w:rsidP="002078EE">
      <w:pPr>
        <w:pStyle w:val="a3"/>
        <w:numPr>
          <w:ilvl w:val="0"/>
          <w:numId w:val="1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Ознайомлення з трудовим законодавством;</w:t>
      </w:r>
    </w:p>
    <w:p w:rsidR="002078EE" w:rsidRDefault="002078EE" w:rsidP="002078EE">
      <w:pPr>
        <w:pStyle w:val="a3"/>
        <w:numPr>
          <w:ilvl w:val="0"/>
          <w:numId w:val="1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дисциплінованості, організованості, вміння включатися у трудові відносини;</w:t>
      </w:r>
    </w:p>
    <w:p w:rsidR="002078EE" w:rsidRDefault="002078EE" w:rsidP="002078EE">
      <w:pPr>
        <w:pStyle w:val="a3"/>
        <w:numPr>
          <w:ilvl w:val="0"/>
          <w:numId w:val="1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Розвиток потреб особистості до самореалізації та професійного самовизначення;</w:t>
      </w:r>
    </w:p>
    <w:p w:rsidR="002078EE" w:rsidRDefault="002078EE" w:rsidP="002078EE">
      <w:pPr>
        <w:pStyle w:val="a3"/>
        <w:numPr>
          <w:ilvl w:val="0"/>
          <w:numId w:val="19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Створення умов для розкриття потенційних можливостей учнів, їх інтелектуального розвитку, самоствердження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ind w:left="0"/>
        <w:rPr>
          <w:rFonts w:ascii="Monotype Corsiva" w:hAnsi="Monotype Corsiva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Година спілкування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«Професії наших батьків»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«Освіта – шлях до майбутньої професії»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Трудові операції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«Шкільне подвір’я»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«Наш клас»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Понеділок, п’ятниця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Операція «Живи книго», рейди – огляди стану збереження підручників та шкільного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 понеділок 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Виставка – презентація «Світ моїх захоплень»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Постійно діюча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Майстерня Діда Мороза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Вернісаж аплікацій з природного матеріалу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21-24.10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Акція «Діти, допоможіть дітям!»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Місячник благоустрою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Класні 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Толока батьків і дітей по підготовці класної кімнати до нового навчального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pStyle w:val="a3"/>
        <w:numPr>
          <w:ilvl w:val="0"/>
          <w:numId w:val="11"/>
        </w:numPr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Ціннісне ставлення  особистості до мистецтва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Початкова школа</w:t>
      </w:r>
    </w:p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Основна школа</w:t>
      </w:r>
    </w:p>
    <w:p w:rsidR="002078EE" w:rsidRDefault="002078EE" w:rsidP="002078EE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Формування інтересу до мистецтва;</w:t>
      </w:r>
    </w:p>
    <w:p w:rsidR="002078EE" w:rsidRDefault="002078EE" w:rsidP="002078EE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Виявлення обдарованих дітей та розвиток їх творчих здібностей у галузі мистецтва;</w:t>
      </w:r>
    </w:p>
    <w:p w:rsidR="002078EE" w:rsidRDefault="002078EE" w:rsidP="002078EE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Виховання шанобливого ставлення до культурно - мистецьких надбань українського народу та населення рідного краю, розвиток умінь та навичок їх збереження та примноження</w:t>
      </w:r>
    </w:p>
    <w:p w:rsidR="002078EE" w:rsidRDefault="002078EE" w:rsidP="002078EE">
      <w:pPr>
        <w:pStyle w:val="a3"/>
        <w:rPr>
          <w:rFonts w:ascii="Monotype Corsiva" w:hAnsi="Monotype Corsiv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276"/>
        <w:gridCol w:w="1240"/>
      </w:tblGrid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Пізнавальна програма «Джерела народного мистецтва»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Конкурс  «Виріб майстра хвалить»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28-31.10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Ситуаційно – рольові ігри «В театрі», «В бібліотеці», «На виставці»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Ігрова програма «Музика нас здружила»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Ранок «З книгою нам добре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жить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, бо вона мудрості нас вчить»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Уявна подорож в картинну галерею «Дива пензля й олівця»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Інтелектуальна гра «Все про мистецтво»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Виставка творчих робіт «Золоті зерна»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29-30.05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078EE" w:rsidTr="002078E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Інсценізація народних традицій та обрядів «</w:t>
            </w:r>
            <w:r>
              <w:rPr>
                <w:rFonts w:ascii="Monotype Corsiva" w:hAnsi="Monotype Corsiva"/>
                <w:sz w:val="24"/>
                <w:szCs w:val="24"/>
              </w:rPr>
              <w:t>Ой радуйся земле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EE" w:rsidRDefault="002078EE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078EE" w:rsidRDefault="002078EE" w:rsidP="002078EE">
      <w:pPr>
        <w:pStyle w:val="a3"/>
        <w:rPr>
          <w:rFonts w:ascii="Monotype Corsiva" w:hAnsi="Monotype Corsiva"/>
          <w:b/>
          <w:sz w:val="24"/>
          <w:szCs w:val="24"/>
          <w:lang w:val="uk-UA"/>
        </w:rPr>
      </w:pPr>
    </w:p>
    <w:p w:rsidR="002078EE" w:rsidRDefault="002078EE" w:rsidP="002078EE">
      <w:pPr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4.2.Традиційні загальношкільні заходи</w:t>
      </w:r>
    </w:p>
    <w:tbl>
      <w:tblPr>
        <w:tblW w:w="0" w:type="auto"/>
        <w:tblBorders>
          <w:top w:val="dotted" w:sz="12" w:space="0" w:color="FFC000"/>
          <w:left w:val="dotted" w:sz="12" w:space="0" w:color="FFC000"/>
          <w:bottom w:val="dotted" w:sz="12" w:space="0" w:color="FFC000"/>
          <w:right w:val="dotted" w:sz="12" w:space="0" w:color="FFC000"/>
          <w:insideH w:val="dotted" w:sz="12" w:space="0" w:color="FFC000"/>
          <w:insideV w:val="dotted" w:sz="12" w:space="0" w:color="FFC000"/>
        </w:tblBorders>
        <w:tblLook w:val="04A0" w:firstRow="1" w:lastRow="0" w:firstColumn="1" w:lastColumn="0" w:noHBand="0" w:noVBand="1"/>
      </w:tblPr>
      <w:tblGrid>
        <w:gridCol w:w="798"/>
        <w:gridCol w:w="4187"/>
        <w:gridCol w:w="2422"/>
        <w:gridCol w:w="2448"/>
      </w:tblGrid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№з/п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Зміст роботи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Дата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Відповідальний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Свято знань «Вересневі передзвони»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01.09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Бойко Д.С.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2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 xml:space="preserve">Перший урок  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02.09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Тимощук С.І.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3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День вчителя  «Учителю вклонися до землі…»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04.10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Бороденко О.В.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4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День слов’янської писемності «Спочатку було слово»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08.11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Шманіна Л.М.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5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День української армії «Козацькі розваги»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06.12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Колесник О.М.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6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 xml:space="preserve">Свято « В чарівній торбинці </w:t>
            </w: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lastRenderedPageBreak/>
              <w:t>Миколай несе гостинці»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lastRenderedPageBreak/>
              <w:t>19.12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Бойко Д.С.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lastRenderedPageBreak/>
              <w:t>7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Новорічне свято «Новорічні пригоди під ялинкою»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27.12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Синюк А.В.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8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Різдвяні віншування «Ой радуйся земле»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08.01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Бороденко О.В.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9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День захисника Вітчизни «Заради миру на Землі»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24.02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Павлунь Р.А.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10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Міжнародний жіночий день «Жіноча місія свята»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07.03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Колесник О.М.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11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Шевченківські дні «Невмируща слава Кобзаря»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10.03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Тимощук С.І.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12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 xml:space="preserve">День Перемоги «Подвиг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во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 xml:space="preserve"> ім’я майбутнього»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08.05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Макарчук В.А.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13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 xml:space="preserve">Свято останнього дзвоника «До зустрічі, рідна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школо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!»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30.05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sz w:val="28"/>
                <w:szCs w:val="40"/>
                <w:lang w:val="uk-UA"/>
              </w:rPr>
              <w:t>Синюк А.В.</w:t>
            </w:r>
          </w:p>
        </w:tc>
      </w:tr>
      <w:tr w:rsidR="002078EE" w:rsidTr="002078EE">
        <w:tc>
          <w:tcPr>
            <w:tcW w:w="79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14</w:t>
            </w:r>
          </w:p>
        </w:tc>
        <w:tc>
          <w:tcPr>
            <w:tcW w:w="4187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Свято випускного вечора «Здраствуй юність»</w:t>
            </w:r>
          </w:p>
        </w:tc>
        <w:tc>
          <w:tcPr>
            <w:tcW w:w="2422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i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i/>
                <w:sz w:val="28"/>
                <w:szCs w:val="40"/>
                <w:lang w:val="uk-UA"/>
              </w:rPr>
              <w:t>19.06</w:t>
            </w:r>
          </w:p>
        </w:tc>
        <w:tc>
          <w:tcPr>
            <w:tcW w:w="2448" w:type="dxa"/>
            <w:tcBorders>
              <w:top w:val="dotted" w:sz="12" w:space="0" w:color="FFC000"/>
              <w:left w:val="dotted" w:sz="12" w:space="0" w:color="FFC000"/>
              <w:bottom w:val="dotted" w:sz="12" w:space="0" w:color="FFC000"/>
              <w:right w:val="dotted" w:sz="12" w:space="0" w:color="FFC000"/>
            </w:tcBorders>
            <w:hideMark/>
          </w:tcPr>
          <w:p w:rsidR="002078EE" w:rsidRDefault="002078EE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40"/>
                <w:lang w:val="uk-UA"/>
              </w:rPr>
            </w:pPr>
            <w:r>
              <w:rPr>
                <w:rFonts w:ascii="Monotype Corsiva" w:hAnsi="Monotype Corsiva"/>
                <w:sz w:val="28"/>
                <w:szCs w:val="40"/>
                <w:lang w:val="uk-UA"/>
              </w:rPr>
              <w:t>Синюк А.В.</w:t>
            </w:r>
          </w:p>
        </w:tc>
      </w:tr>
    </w:tbl>
    <w:p w:rsidR="00712334" w:rsidRDefault="00712334">
      <w:bookmarkStart w:id="0" w:name="_GoBack"/>
      <w:bookmarkEnd w:id="0"/>
    </w:p>
    <w:sectPr w:rsidR="00712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9D7"/>
    <w:multiLevelType w:val="hybridMultilevel"/>
    <w:tmpl w:val="77104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A04C7"/>
    <w:multiLevelType w:val="hybridMultilevel"/>
    <w:tmpl w:val="BF02608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6A1A"/>
    <w:multiLevelType w:val="hybridMultilevel"/>
    <w:tmpl w:val="5992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03AE4"/>
    <w:multiLevelType w:val="hybridMultilevel"/>
    <w:tmpl w:val="0E681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85441"/>
    <w:multiLevelType w:val="hybridMultilevel"/>
    <w:tmpl w:val="00A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52CE"/>
    <w:multiLevelType w:val="hybridMultilevel"/>
    <w:tmpl w:val="C526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5A9"/>
    <w:multiLevelType w:val="hybridMultilevel"/>
    <w:tmpl w:val="A8845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D7BEE"/>
    <w:multiLevelType w:val="hybridMultilevel"/>
    <w:tmpl w:val="5CB4E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E3DC6"/>
    <w:multiLevelType w:val="hybridMultilevel"/>
    <w:tmpl w:val="2AA2E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815C45"/>
    <w:multiLevelType w:val="hybridMultilevel"/>
    <w:tmpl w:val="2620F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164EC"/>
    <w:multiLevelType w:val="hybridMultilevel"/>
    <w:tmpl w:val="0A6A0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14D2F"/>
    <w:multiLevelType w:val="hybridMultilevel"/>
    <w:tmpl w:val="9C0CE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754B4"/>
    <w:multiLevelType w:val="hybridMultilevel"/>
    <w:tmpl w:val="9DD21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9B5AB5"/>
    <w:multiLevelType w:val="multilevel"/>
    <w:tmpl w:val="876E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4">
    <w:nsid w:val="51F56017"/>
    <w:multiLevelType w:val="hybridMultilevel"/>
    <w:tmpl w:val="2DD23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2564CD"/>
    <w:multiLevelType w:val="hybridMultilevel"/>
    <w:tmpl w:val="8D9E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BA7B22"/>
    <w:multiLevelType w:val="hybridMultilevel"/>
    <w:tmpl w:val="21B80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950275"/>
    <w:multiLevelType w:val="hybridMultilevel"/>
    <w:tmpl w:val="EF423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025D83"/>
    <w:multiLevelType w:val="hybridMultilevel"/>
    <w:tmpl w:val="4FD40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E7351"/>
    <w:multiLevelType w:val="hybridMultilevel"/>
    <w:tmpl w:val="FD147368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4"/>
    <w:rsid w:val="002078EE"/>
    <w:rsid w:val="00211A14"/>
    <w:rsid w:val="007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E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E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9868</Words>
  <Characters>5626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3</cp:revision>
  <dcterms:created xsi:type="dcterms:W3CDTF">2013-09-16T06:26:00Z</dcterms:created>
  <dcterms:modified xsi:type="dcterms:W3CDTF">2013-09-16T06:27:00Z</dcterms:modified>
</cp:coreProperties>
</file>